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68F7" w14:textId="77777777" w:rsidR="004A4269" w:rsidRDefault="00000000">
      <w:pPr>
        <w:pStyle w:val="Heading1"/>
        <w:ind w:left="1576"/>
      </w:pPr>
      <w:r>
        <w:t>INFORMATION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VERMONT</w:t>
      </w:r>
      <w:r>
        <w:rPr>
          <w:spacing w:val="-11"/>
        </w:rPr>
        <w:t xml:space="preserve"> </w:t>
      </w:r>
      <w:r>
        <w:t>PRESCRIBERS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PRESCRIPTION</w:t>
      </w:r>
      <w:r>
        <w:rPr>
          <w:spacing w:val="-12"/>
        </w:rPr>
        <w:t xml:space="preserve"> </w:t>
      </w:r>
      <w:r>
        <w:rPr>
          <w:spacing w:val="-2"/>
        </w:rPr>
        <w:t>DRUGS</w:t>
      </w:r>
    </w:p>
    <w:p w14:paraId="49D398AE" w14:textId="77777777" w:rsidR="004A4269" w:rsidRDefault="00000000">
      <w:pPr>
        <w:spacing w:before="181"/>
        <w:ind w:left="4" w:right="4"/>
        <w:jc w:val="center"/>
        <w:rPr>
          <w:b/>
        </w:rPr>
      </w:pPr>
      <w:r>
        <w:rPr>
          <w:b/>
        </w:rPr>
        <w:t>(Short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Form)</w:t>
      </w:r>
    </w:p>
    <w:p w14:paraId="559539F4" w14:textId="77777777" w:rsidR="004A4269" w:rsidRDefault="00000000">
      <w:pPr>
        <w:pStyle w:val="BodyText"/>
        <w:spacing w:before="182"/>
        <w:ind w:left="4"/>
        <w:jc w:val="center"/>
      </w:pPr>
      <w:r>
        <w:rPr>
          <w:spacing w:val="-2"/>
        </w:rPr>
        <w:t>ZENPEP®</w:t>
      </w:r>
      <w:r>
        <w:rPr>
          <w:spacing w:val="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pancrelipase</w:t>
      </w:r>
      <w:proofErr w:type="spellEnd"/>
      <w:r>
        <w:rPr>
          <w:spacing w:val="-2"/>
        </w:rPr>
        <w:t>)</w:t>
      </w:r>
      <w:r>
        <w:rPr>
          <w:spacing w:val="12"/>
        </w:rPr>
        <w:t xml:space="preserve"> </w:t>
      </w:r>
      <w:r>
        <w:rPr>
          <w:spacing w:val="-2"/>
        </w:rPr>
        <w:t>delayed-release</w:t>
      </w:r>
      <w:r>
        <w:rPr>
          <w:spacing w:val="11"/>
        </w:rPr>
        <w:t xml:space="preserve"> </w:t>
      </w:r>
      <w:r>
        <w:rPr>
          <w:spacing w:val="-2"/>
        </w:rPr>
        <w:t>capsules</w:t>
      </w:r>
    </w:p>
    <w:p w14:paraId="58DD3150" w14:textId="77777777" w:rsidR="004A426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81" w:line="259" w:lineRule="auto"/>
        <w:ind w:right="380"/>
      </w:pPr>
      <w:r>
        <w:t>This list does not imply that the products on this chart are interchangeable or have the same efficacy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safety.</w:t>
      </w:r>
      <w:r>
        <w:rPr>
          <w:spacing w:val="-10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product's</w:t>
      </w:r>
      <w:r>
        <w:rPr>
          <w:spacing w:val="-8"/>
        </w:rPr>
        <w:t xml:space="preserve"> </w:t>
      </w:r>
      <w:r>
        <w:t>FDA-approved</w:t>
      </w:r>
      <w:r>
        <w:rPr>
          <w:spacing w:val="-8"/>
        </w:rPr>
        <w:t xml:space="preserve"> </w:t>
      </w:r>
      <w:r>
        <w:t>label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indication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further </w:t>
      </w:r>
      <w:r>
        <w:rPr>
          <w:spacing w:val="-2"/>
        </w:rPr>
        <w:t>information.</w:t>
      </w:r>
    </w:p>
    <w:p w14:paraId="38B9A494" w14:textId="0041299E" w:rsidR="004A426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</w:pPr>
      <w:r>
        <w:t>The</w:t>
      </w:r>
      <w:r>
        <w:rPr>
          <w:spacing w:val="-1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Wholesale</w:t>
      </w:r>
      <w:r>
        <w:rPr>
          <w:spacing w:val="-3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("AWP")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 to the public by a third-party publisher. The price paid by consumers may be higher or lower than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below.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AWP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drugs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Vermont prescribers pursuant to Vermont law, to give you information about the relative prices of</w:t>
      </w:r>
    </w:p>
    <w:p w14:paraId="44EB856D" w14:textId="77777777" w:rsidR="004A4269" w:rsidRDefault="00000000">
      <w:pPr>
        <w:pStyle w:val="BodyText"/>
        <w:spacing w:line="268" w:lineRule="exact"/>
        <w:ind w:left="820"/>
      </w:pPr>
      <w:r>
        <w:t>marketed</w:t>
      </w:r>
      <w:r>
        <w:rPr>
          <w:spacing w:val="-6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therapeutic</w:t>
      </w:r>
      <w:r>
        <w:rPr>
          <w:spacing w:val="-5"/>
        </w:rPr>
        <w:t xml:space="preserve"> </w:t>
      </w:r>
      <w:r>
        <w:rPr>
          <w:spacing w:val="-2"/>
        </w:rPr>
        <w:t>class.</w:t>
      </w:r>
    </w:p>
    <w:p w14:paraId="1A6A8143" w14:textId="77777777" w:rsidR="004A426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 w:line="259" w:lineRule="auto"/>
        <w:ind w:right="173"/>
      </w:pPr>
      <w:r>
        <w:t>The prices listed here do not necessarily reflect price per dosage, price per course of treatment 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effectiveness,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listed.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simplicity,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smallest</w:t>
      </w:r>
      <w:r>
        <w:rPr>
          <w:spacing w:val="-8"/>
        </w:rPr>
        <w:t xml:space="preserve"> </w:t>
      </w:r>
      <w:r>
        <w:t>package</w:t>
      </w:r>
      <w:r>
        <w:rPr>
          <w:spacing w:val="-8"/>
        </w:rPr>
        <w:t xml:space="preserve"> </w:t>
      </w:r>
      <w:r>
        <w:t>sizes available for each product are included.</w:t>
      </w:r>
    </w:p>
    <w:p w14:paraId="02EDB8F1" w14:textId="77777777" w:rsidR="004A4269" w:rsidRDefault="00000000">
      <w:pPr>
        <w:pStyle w:val="Heading1"/>
        <w:spacing w:before="159" w:line="403" w:lineRule="auto"/>
        <w:ind w:hanging="1440"/>
      </w:pPr>
      <w:r>
        <w:t>Price</w:t>
      </w:r>
      <w:r>
        <w:rPr>
          <w:spacing w:val="-6"/>
        </w:rPr>
        <w:t xml:space="preserve"> </w:t>
      </w:r>
      <w:r>
        <w:t>Comparison:</w:t>
      </w:r>
      <w:r>
        <w:rPr>
          <w:spacing w:val="-6"/>
        </w:rPr>
        <w:t xml:space="preserve"> </w:t>
      </w:r>
      <w:r>
        <w:t>Marketed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lowest</w:t>
      </w:r>
      <w:r>
        <w:rPr>
          <w:spacing w:val="-5"/>
        </w:rPr>
        <w:t xml:space="preserve"> </w:t>
      </w:r>
      <w:r>
        <w:t>dosage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therapeutic</w:t>
      </w:r>
      <w:r>
        <w:rPr>
          <w:spacing w:val="-6"/>
        </w:rPr>
        <w:t xml:space="preserve"> </w:t>
      </w:r>
      <w:proofErr w:type="gramStart"/>
      <w:r>
        <w:t>class.*</w:t>
      </w:r>
      <w:proofErr w:type="gramEnd"/>
      <w:r>
        <w:t xml:space="preserve"> Marketed Product:</w:t>
      </w:r>
    </w:p>
    <w:p w14:paraId="74DCA19B" w14:textId="35A83F3F" w:rsidR="004A4269" w:rsidRPr="00230D6C" w:rsidRDefault="00000000">
      <w:pPr>
        <w:tabs>
          <w:tab w:val="left" w:pos="5861"/>
        </w:tabs>
        <w:spacing w:line="266" w:lineRule="exact"/>
        <w:ind w:left="1540"/>
      </w:pPr>
      <w:r>
        <w:t>ZENPEP</w:t>
      </w:r>
      <w:r>
        <w:rPr>
          <w:spacing w:val="-3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t>3,000</w:t>
      </w:r>
      <w:r>
        <w:rPr>
          <w:spacing w:val="-4"/>
        </w:rPr>
        <w:t xml:space="preserve"> </w:t>
      </w:r>
      <w:r>
        <w:t>UNIT</w:t>
      </w:r>
      <w:r>
        <w:rPr>
          <w:spacing w:val="-2"/>
        </w:rPr>
        <w:t xml:space="preserve"> CAPSULE</w:t>
      </w:r>
      <w:r>
        <w:tab/>
      </w:r>
      <w:r w:rsidR="00230D6C">
        <w:t>$2.68</w:t>
      </w:r>
    </w:p>
    <w:p w14:paraId="4F30B005" w14:textId="77777777" w:rsidR="004A4269" w:rsidRPr="00230D6C" w:rsidRDefault="00000000">
      <w:pPr>
        <w:pStyle w:val="Heading1"/>
        <w:spacing w:before="183"/>
      </w:pPr>
      <w:r w:rsidRPr="00230D6C">
        <w:t>Other</w:t>
      </w:r>
      <w:r w:rsidRPr="00230D6C">
        <w:rPr>
          <w:spacing w:val="-5"/>
        </w:rPr>
        <w:t xml:space="preserve"> </w:t>
      </w:r>
      <w:r w:rsidRPr="00230D6C">
        <w:rPr>
          <w:spacing w:val="-2"/>
        </w:rPr>
        <w:t>Products:</w:t>
      </w:r>
    </w:p>
    <w:p w14:paraId="19DD9233" w14:textId="60BCE1A3" w:rsidR="004A4269" w:rsidRPr="00230D6C" w:rsidRDefault="00000000">
      <w:pPr>
        <w:tabs>
          <w:tab w:val="left" w:pos="5861"/>
        </w:tabs>
        <w:spacing w:before="180"/>
        <w:ind w:left="1540"/>
      </w:pPr>
      <w:r w:rsidRPr="00230D6C">
        <w:t>CREON</w:t>
      </w:r>
      <w:r w:rsidRPr="00230D6C">
        <w:rPr>
          <w:spacing w:val="-5"/>
        </w:rPr>
        <w:t xml:space="preserve"> </w:t>
      </w:r>
      <w:r w:rsidRPr="00230D6C">
        <w:t>DR</w:t>
      </w:r>
      <w:r w:rsidRPr="00230D6C">
        <w:rPr>
          <w:spacing w:val="-5"/>
        </w:rPr>
        <w:t xml:space="preserve"> </w:t>
      </w:r>
      <w:r w:rsidRPr="00230D6C">
        <w:t>3,000</w:t>
      </w:r>
      <w:r w:rsidRPr="00230D6C">
        <w:rPr>
          <w:spacing w:val="-4"/>
        </w:rPr>
        <w:t xml:space="preserve"> </w:t>
      </w:r>
      <w:r w:rsidRPr="00230D6C">
        <w:t>UNIT</w:t>
      </w:r>
      <w:r w:rsidRPr="00230D6C">
        <w:rPr>
          <w:spacing w:val="-5"/>
        </w:rPr>
        <w:t xml:space="preserve"> </w:t>
      </w:r>
      <w:r w:rsidRPr="00230D6C">
        <w:rPr>
          <w:spacing w:val="-2"/>
        </w:rPr>
        <w:t>CAPSULE</w:t>
      </w:r>
      <w:r w:rsidRPr="00230D6C">
        <w:tab/>
      </w:r>
      <w:r w:rsidR="00230D6C">
        <w:t>$2.18</w:t>
      </w:r>
    </w:p>
    <w:p w14:paraId="643E74F5" w14:textId="39769326" w:rsidR="004A4269" w:rsidRPr="00230D6C" w:rsidRDefault="00000000">
      <w:pPr>
        <w:tabs>
          <w:tab w:val="left" w:pos="5861"/>
        </w:tabs>
        <w:spacing w:before="181"/>
        <w:ind w:left="1540"/>
      </w:pPr>
      <w:r w:rsidRPr="00230D6C">
        <w:t>PANCREAZE</w:t>
      </w:r>
      <w:r w:rsidRPr="00230D6C">
        <w:rPr>
          <w:spacing w:val="-10"/>
        </w:rPr>
        <w:t xml:space="preserve"> </w:t>
      </w:r>
      <w:r w:rsidRPr="00230D6C">
        <w:t>DR</w:t>
      </w:r>
      <w:r w:rsidRPr="00230D6C">
        <w:rPr>
          <w:spacing w:val="-10"/>
        </w:rPr>
        <w:t xml:space="preserve"> </w:t>
      </w:r>
      <w:r w:rsidRPr="00230D6C">
        <w:t>2,600</w:t>
      </w:r>
      <w:r w:rsidRPr="00230D6C">
        <w:rPr>
          <w:spacing w:val="-9"/>
        </w:rPr>
        <w:t xml:space="preserve"> </w:t>
      </w:r>
      <w:r w:rsidRPr="00230D6C">
        <w:t>UNIT</w:t>
      </w:r>
      <w:r w:rsidRPr="00230D6C">
        <w:rPr>
          <w:spacing w:val="-9"/>
        </w:rPr>
        <w:t xml:space="preserve"> </w:t>
      </w:r>
      <w:r w:rsidRPr="00230D6C">
        <w:rPr>
          <w:spacing w:val="-5"/>
        </w:rPr>
        <w:t>CAP</w:t>
      </w:r>
      <w:r w:rsidRPr="00230D6C">
        <w:tab/>
        <w:t>$</w:t>
      </w:r>
      <w:r w:rsidR="00230D6C">
        <w:t>0.98</w:t>
      </w:r>
    </w:p>
    <w:p w14:paraId="4B19D151" w14:textId="066F924F" w:rsidR="004A4269" w:rsidRPr="00230D6C" w:rsidRDefault="00000000">
      <w:pPr>
        <w:tabs>
          <w:tab w:val="left" w:pos="5861"/>
        </w:tabs>
        <w:spacing w:before="182"/>
        <w:ind w:left="1540"/>
      </w:pPr>
      <w:r w:rsidRPr="00230D6C">
        <w:t>PERTZYE</w:t>
      </w:r>
      <w:r w:rsidRPr="00230D6C">
        <w:rPr>
          <w:spacing w:val="-5"/>
        </w:rPr>
        <w:t xml:space="preserve"> </w:t>
      </w:r>
      <w:r w:rsidRPr="00230D6C">
        <w:t>DR</w:t>
      </w:r>
      <w:r w:rsidRPr="00230D6C">
        <w:rPr>
          <w:spacing w:val="-6"/>
        </w:rPr>
        <w:t xml:space="preserve"> </w:t>
      </w:r>
      <w:r w:rsidRPr="00230D6C">
        <w:t>4,000</w:t>
      </w:r>
      <w:r w:rsidRPr="00230D6C">
        <w:rPr>
          <w:spacing w:val="-4"/>
        </w:rPr>
        <w:t xml:space="preserve"> </w:t>
      </w:r>
      <w:r w:rsidRPr="00230D6C">
        <w:t>UNIT</w:t>
      </w:r>
      <w:r w:rsidRPr="00230D6C">
        <w:rPr>
          <w:spacing w:val="-5"/>
        </w:rPr>
        <w:t xml:space="preserve"> </w:t>
      </w:r>
      <w:r w:rsidRPr="00230D6C">
        <w:rPr>
          <w:spacing w:val="-2"/>
        </w:rPr>
        <w:t>CAPSULE</w:t>
      </w:r>
      <w:r w:rsidRPr="00230D6C">
        <w:tab/>
        <w:t>$</w:t>
      </w:r>
      <w:r w:rsidR="00230D6C">
        <w:t>2.19</w:t>
      </w:r>
    </w:p>
    <w:p w14:paraId="387FE2FF" w14:textId="0FBA74A9" w:rsidR="004A4269" w:rsidRPr="00230D6C" w:rsidRDefault="00000000">
      <w:pPr>
        <w:tabs>
          <w:tab w:val="left" w:pos="5861"/>
        </w:tabs>
        <w:spacing w:before="181"/>
        <w:ind w:left="1540"/>
      </w:pPr>
      <w:r w:rsidRPr="00230D6C">
        <w:t>VIOKACE</w:t>
      </w:r>
      <w:r w:rsidRPr="00230D6C">
        <w:rPr>
          <w:spacing w:val="-8"/>
        </w:rPr>
        <w:t xml:space="preserve"> </w:t>
      </w:r>
      <w:r w:rsidRPr="00230D6C">
        <w:t>10440-39150</w:t>
      </w:r>
      <w:r w:rsidRPr="00230D6C">
        <w:rPr>
          <w:spacing w:val="-8"/>
        </w:rPr>
        <w:t xml:space="preserve"> </w:t>
      </w:r>
      <w:r w:rsidRPr="00230D6C">
        <w:t>UNITS</w:t>
      </w:r>
      <w:r w:rsidRPr="00230D6C">
        <w:rPr>
          <w:spacing w:val="-7"/>
        </w:rPr>
        <w:t xml:space="preserve"> </w:t>
      </w:r>
      <w:r w:rsidRPr="00230D6C">
        <w:rPr>
          <w:spacing w:val="-5"/>
        </w:rPr>
        <w:t>TB</w:t>
      </w:r>
      <w:r w:rsidRPr="00230D6C">
        <w:tab/>
        <w:t>$</w:t>
      </w:r>
      <w:r w:rsidR="00230D6C">
        <w:t>5.07</w:t>
      </w:r>
    </w:p>
    <w:p w14:paraId="1D3430EC" w14:textId="77777777" w:rsidR="004A4269" w:rsidRDefault="00000000">
      <w:pPr>
        <w:pStyle w:val="BodyText"/>
        <w:spacing w:before="182" w:line="259" w:lineRule="auto"/>
        <w:ind w:left="100" w:right="389"/>
      </w:pPr>
      <w:r>
        <w:t>*Prices shown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lowest dosage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product. Prices for multi-source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have been averaged.</w:t>
      </w:r>
      <w:r>
        <w:rPr>
          <w:spacing w:val="-8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tabs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caps)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product, and the prices have been averaged. Chewable forms of the product are not included.</w:t>
      </w:r>
    </w:p>
    <w:p w14:paraId="764590DE" w14:textId="77777777" w:rsidR="004A4269" w:rsidRDefault="004A4269">
      <w:pPr>
        <w:pStyle w:val="BodyText"/>
      </w:pPr>
    </w:p>
    <w:p w14:paraId="65D38B42" w14:textId="77777777" w:rsidR="004A4269" w:rsidRDefault="004A4269">
      <w:pPr>
        <w:pStyle w:val="BodyText"/>
      </w:pPr>
    </w:p>
    <w:p w14:paraId="7F92517E" w14:textId="77777777" w:rsidR="004A4269" w:rsidRDefault="004A4269">
      <w:pPr>
        <w:pStyle w:val="BodyText"/>
        <w:spacing w:before="251"/>
      </w:pPr>
    </w:p>
    <w:p w14:paraId="2B4D4BE8" w14:textId="77777777" w:rsidR="004A4269" w:rsidRDefault="00000000">
      <w:pPr>
        <w:pStyle w:val="BodyText"/>
        <w:spacing w:before="1" w:line="259" w:lineRule="auto"/>
        <w:ind w:left="100"/>
      </w:pPr>
      <w:r>
        <w:t>For</w:t>
      </w:r>
      <w:r>
        <w:rPr>
          <w:spacing w:val="-13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price</w:t>
      </w:r>
      <w:r>
        <w:rPr>
          <w:spacing w:val="-13"/>
        </w:rPr>
        <w:t xml:space="preserve"> </w:t>
      </w:r>
      <w:r>
        <w:t>comparison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see:</w:t>
      </w:r>
      <w:r>
        <w:rPr>
          <w:spacing w:val="-12"/>
        </w:rPr>
        <w:t xml:space="preserve"> </w:t>
      </w:r>
      <w:hyperlink r:id="rId7">
        <w:r w:rsidR="004A4269">
          <w:rPr>
            <w:color w:val="0462C1"/>
            <w:u w:val="single" w:color="0462C1"/>
          </w:rPr>
          <w:t>http://www.zenpep.com/home-</w:t>
        </w:r>
      </w:hyperlink>
      <w:r>
        <w:rPr>
          <w:color w:val="0462C1"/>
        </w:rPr>
        <w:t xml:space="preserve"> </w:t>
      </w:r>
      <w:hyperlink r:id="rId8">
        <w:r w:rsidR="004A4269">
          <w:rPr>
            <w:color w:val="0462C1"/>
            <w:spacing w:val="-2"/>
            <w:u w:val="single" w:color="0462C1"/>
          </w:rPr>
          <w:t>hcp/</w:t>
        </w:r>
        <w:proofErr w:type="spellStart"/>
        <w:r w:rsidR="004A4269">
          <w:rPr>
            <w:color w:val="0462C1"/>
            <w:spacing w:val="-2"/>
            <w:u w:val="single" w:color="0462C1"/>
          </w:rPr>
          <w:t>VTdisclosure_longform</w:t>
        </w:r>
        <w:proofErr w:type="spellEnd"/>
      </w:hyperlink>
    </w:p>
    <w:sectPr w:rsidR="004A4269" w:rsidSect="006B6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00" w:right="1340" w:bottom="1200" w:left="13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7048" w14:textId="77777777" w:rsidR="00E018ED" w:rsidRDefault="00E018ED">
      <w:r>
        <w:separator/>
      </w:r>
    </w:p>
  </w:endnote>
  <w:endnote w:type="continuationSeparator" w:id="0">
    <w:p w14:paraId="42C4DE7F" w14:textId="77777777" w:rsidR="00E018ED" w:rsidRDefault="00E0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8360" w14:textId="77777777" w:rsidR="006B6729" w:rsidRDefault="006B6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5514" w14:textId="45B43283" w:rsidR="004A4269" w:rsidRPr="006B6729" w:rsidRDefault="006B6729" w:rsidP="006B6729">
    <w:pPr>
      <w:pStyle w:val="Footer"/>
      <w:jc w:val="right"/>
    </w:pPr>
    <w:r w:rsidRPr="0030475A">
      <w:rPr>
        <w:color w:val="000000" w:themeColor="text1"/>
      </w:rPr>
      <w:t>© 2025</w:t>
    </w:r>
    <w:r w:rsidRPr="0030475A">
      <w:rPr>
        <w:color w:val="000000" w:themeColor="text1"/>
        <w:spacing w:val="-1"/>
      </w:rPr>
      <w:t xml:space="preserve"> </w:t>
    </w:r>
    <w:r w:rsidRPr="0030475A">
      <w:rPr>
        <w:color w:val="000000" w:themeColor="text1"/>
        <w:spacing w:val="-2"/>
      </w:rPr>
      <w:t xml:space="preserve">Nestlé   </w:t>
    </w:r>
    <w:r>
      <w:rPr>
        <w:spacing w:val="-2"/>
      </w:rPr>
      <w:tab/>
    </w:r>
    <w:r>
      <w:rPr>
        <w:spacing w:val="-2"/>
      </w:rPr>
      <w:tab/>
    </w:r>
    <w:r w:rsidRPr="0030475A">
      <w:rPr>
        <w:color w:val="000000" w:themeColor="text1"/>
        <w:spacing w:val="-2"/>
      </w:rPr>
      <w:t>ZP-PM-USA-</w:t>
    </w:r>
    <w:r>
      <w:rPr>
        <w:color w:val="000000" w:themeColor="text1"/>
        <w:spacing w:val="-2"/>
      </w:rPr>
      <w:t>0269</w:t>
    </w:r>
    <w:r w:rsidRPr="0030475A">
      <w:rPr>
        <w:color w:val="000000" w:themeColor="text1"/>
        <w:spacing w:val="-2"/>
      </w:rPr>
      <w:t xml:space="preserve"> 01/25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0463" w14:textId="77777777" w:rsidR="006B6729" w:rsidRDefault="006B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8B971" w14:textId="77777777" w:rsidR="00E018ED" w:rsidRDefault="00E018ED">
      <w:r>
        <w:separator/>
      </w:r>
    </w:p>
  </w:footnote>
  <w:footnote w:type="continuationSeparator" w:id="0">
    <w:p w14:paraId="16EF4B54" w14:textId="77777777" w:rsidR="00E018ED" w:rsidRDefault="00E0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FFC14" w14:textId="77777777" w:rsidR="006B6729" w:rsidRDefault="006B6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7EE7" w14:textId="77777777" w:rsidR="006B6729" w:rsidRDefault="006B6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31E2" w14:textId="77777777" w:rsidR="006B6729" w:rsidRDefault="006B6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04BEA"/>
    <w:multiLevelType w:val="hybridMultilevel"/>
    <w:tmpl w:val="288256BA"/>
    <w:lvl w:ilvl="0" w:tplc="95404224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A800C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7402D1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0308CC1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73D05E1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B22968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27C6390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E0827F2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ED0870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4143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69"/>
    <w:rsid w:val="000E3AAF"/>
    <w:rsid w:val="00126737"/>
    <w:rsid w:val="00202170"/>
    <w:rsid w:val="00230D6C"/>
    <w:rsid w:val="002377EB"/>
    <w:rsid w:val="00256E10"/>
    <w:rsid w:val="002D2871"/>
    <w:rsid w:val="002F6ABB"/>
    <w:rsid w:val="00355B8D"/>
    <w:rsid w:val="003B694D"/>
    <w:rsid w:val="004327F9"/>
    <w:rsid w:val="004639A2"/>
    <w:rsid w:val="00496150"/>
    <w:rsid w:val="004A4269"/>
    <w:rsid w:val="004B64C8"/>
    <w:rsid w:val="004D4611"/>
    <w:rsid w:val="006B6729"/>
    <w:rsid w:val="00750F90"/>
    <w:rsid w:val="007713F0"/>
    <w:rsid w:val="00C00ABF"/>
    <w:rsid w:val="00C11779"/>
    <w:rsid w:val="00D256AA"/>
    <w:rsid w:val="00D30B36"/>
    <w:rsid w:val="00D36AEB"/>
    <w:rsid w:val="00D5298F"/>
    <w:rsid w:val="00DA7A12"/>
    <w:rsid w:val="00E018ED"/>
    <w:rsid w:val="00EE0F54"/>
    <w:rsid w:val="00FC3BB8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D22EC"/>
  <w15:docId w15:val="{B23CF8FB-8008-4ECE-81FE-4933732C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15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20" w:right="1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56E10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56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E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6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E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pep.com/home-hcp/VTdisclosure_longfor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zenpep.com/home-hcp/VTdisclosure_longfor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Conti</dc:creator>
  <cp:lastModifiedBy>Deana Christiano</cp:lastModifiedBy>
  <cp:revision>2</cp:revision>
  <dcterms:created xsi:type="dcterms:W3CDTF">2025-01-30T20:20:00Z</dcterms:created>
  <dcterms:modified xsi:type="dcterms:W3CDTF">2025-01-30T20:20:00Z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2025-01-10T00:00:00Z</vt:filetime>
  </property>
  <property fmtid="{D5CDD505-2E9C-101B-9397-08002B2CF9AE}" pid="5" name="MSIP_Label_1ada0a2f-b917-4d51-b0d0-d418a10c8b23_ActionId">
    <vt:lpwstr>cfa4e442-2a8d-4965-a3c0-a6dcff1d7ae2</vt:lpwstr>
  </property>
  <property fmtid="{D5CDD505-2E9C-101B-9397-08002B2CF9AE}" pid="6" name="MSIP_Label_1ada0a2f-b917-4d51-b0d0-d418a10c8b23_ContentBits">
    <vt:lpwstr>0</vt:lpwstr>
  </property>
  <property fmtid="{D5CDD505-2E9C-101B-9397-08002B2CF9AE}" pid="7" name="MSIP_Label_1ada0a2f-b917-4d51-b0d0-d418a10c8b23_Enabled">
    <vt:lpwstr>true</vt:lpwstr>
  </property>
  <property fmtid="{D5CDD505-2E9C-101B-9397-08002B2CF9AE}" pid="8" name="MSIP_Label_1ada0a2f-b917-4d51-b0d0-d418a10c8b23_Method">
    <vt:lpwstr>Standard</vt:lpwstr>
  </property>
  <property fmtid="{D5CDD505-2E9C-101B-9397-08002B2CF9AE}" pid="9" name="MSIP_Label_1ada0a2f-b917-4d51-b0d0-d418a10c8b23_Name">
    <vt:lpwstr>1ada0a2f-b917-4d51-b0d0-d418a10c8b23</vt:lpwstr>
  </property>
  <property fmtid="{D5CDD505-2E9C-101B-9397-08002B2CF9AE}" pid="10" name="MSIP_Label_1ada0a2f-b917-4d51-b0d0-d418a10c8b23_SetDate">
    <vt:lpwstr>2023-11-29T15:15:51Z</vt:lpwstr>
  </property>
  <property fmtid="{D5CDD505-2E9C-101B-9397-08002B2CF9AE}" pid="11" name="MSIP_Label_1ada0a2f-b917-4d51-b0d0-d418a10c8b23_SiteId">
    <vt:lpwstr>12a3af23-a769-4654-847f-958f3d479f4a</vt:lpwstr>
  </property>
  <property fmtid="{D5CDD505-2E9C-101B-9397-08002B2CF9AE}" pid="12" name="Producer">
    <vt:lpwstr>Microsoft® Word for Microsoft 365</vt:lpwstr>
  </property>
</Properties>
</file>